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SCW16/Paper-00, Preliminary agenda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Participants from IMARPE (Peru) and IFOP (Chile) met online and prepared this preliminary</w:t>
      </w:r>
      <w:r>
        <w:t xml:space="preserve"> </w:t>
      </w:r>
      <w:r>
        <w:t xml:space="preserve">draft schedule for acoustic survey evaluations during the benchmark workshop.</w:t>
      </w:r>
    </w:p>
    <w:p>
      <w:pPr>
        <w:pStyle w:val="BodyText"/>
      </w:pPr>
      <w:r>
        <w:t xml:space="preserve">Participants in this drafting committee included Criscely Lujan, Daniel Ramos, Mariano Gutiérrez,</w:t>
      </w:r>
      <w:r>
        <w:t xml:space="preserve"> </w:t>
      </w:r>
      <w:r>
        <w:t xml:space="preserve">Ignacio Payá, Victor Catasti, and José Zenteno</w:t>
      </w:r>
    </w:p>
    <w:bookmarkStart w:id="20" w:name="Xa7735ef9120df953958d1cbd45e2bfed775f89f"/>
    <w:p>
      <w:pPr>
        <w:pStyle w:val="Heading2"/>
      </w:pPr>
      <w:r>
        <w:t xml:space="preserve">Preliminary Acoustic Session Agenda (day tbd)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Start time:</w:t>
      </w:r>
      <w:r>
        <w:t xml:space="preserve"> </w:t>
      </w:r>
      <w:r>
        <w:t xml:space="preserve">09:00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Time</w:t>
            </w:r>
          </w:p>
        </w:tc>
        <w:tc>
          <w:tcPr/>
          <w:p>
            <w:pPr>
              <w:pStyle w:val="Compact"/>
            </w:pPr>
            <w:r>
              <w:t xml:space="preserve">Topic</w:t>
            </w:r>
          </w:p>
        </w:tc>
        <w:tc>
          <w:tcPr/>
          <w:p>
            <w:pPr>
              <w:pStyle w:val="Compact"/>
            </w:pPr>
            <w:r>
              <w:t xml:space="preserve">Presenter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09:00-09:25</w:t>
            </w:r>
          </w:p>
        </w:tc>
        <w:tc>
          <w:tcPr/>
          <w:p>
            <w:pPr>
              <w:pStyle w:val="Compact"/>
            </w:pPr>
            <w:r>
              <w:t xml:space="preserve">Historical review of hydroacoustic survey programs in north-central Chile</w:t>
            </w:r>
          </w:p>
        </w:tc>
        <w:tc>
          <w:tcPr/>
          <w:p>
            <w:pPr>
              <w:pStyle w:val="Compact"/>
            </w:pPr>
            <w:r>
              <w:t xml:space="preserve">V. Catasti (IFOP)</w:t>
            </w:r>
          </w:p>
        </w:tc>
      </w:tr>
      <w:tr>
        <w:tc>
          <w:tcPr/>
          <w:p>
            <w:pPr>
              <w:pStyle w:val="Compact"/>
            </w:pPr>
            <w:r>
              <w:t xml:space="preserve">09:25-09:50</w:t>
            </w:r>
          </w:p>
        </w:tc>
        <w:tc>
          <w:tcPr/>
          <w:p>
            <w:pPr>
              <w:pStyle w:val="Compact"/>
            </w:pPr>
            <w:r>
              <w:t xml:space="preserve">Spatio-temporal modeling of acoustic backscatter (Sa) from the north-central Chile survey using</w:t>
            </w:r>
            <w:r>
              <w:t xml:space="preserve"> </w:t>
            </w:r>
            <w:r>
              <w:rPr>
                <w:rStyle w:val="VerbatimChar"/>
              </w:rPr>
              <w:t xml:space="preserve">sdmTMB</w:t>
            </w:r>
          </w:p>
        </w:tc>
        <w:tc>
          <w:tcPr/>
          <w:p>
            <w:pPr>
              <w:pStyle w:val="Compact"/>
            </w:pPr>
            <w:r>
              <w:t xml:space="preserve">I. Payá and V. Catasti (IFOP)</w:t>
            </w:r>
          </w:p>
        </w:tc>
      </w:tr>
      <w:tr>
        <w:tc>
          <w:tcPr/>
          <w:p>
            <w:pPr>
              <w:pStyle w:val="Compact"/>
            </w:pPr>
            <w:r>
              <w:t xml:space="preserve">09:50-10:15</w:t>
            </w:r>
          </w:p>
        </w:tc>
        <w:tc>
          <w:tcPr/>
          <w:p>
            <w:pPr>
              <w:pStyle w:val="Compact"/>
            </w:pPr>
            <w:r>
              <w:t xml:space="preserve">Preliminary results of the 2026 north-central Chile hydroacoustic survey</w:t>
            </w:r>
          </w:p>
        </w:tc>
        <w:tc>
          <w:tcPr/>
          <w:p>
            <w:pPr>
              <w:pStyle w:val="Compact"/>
            </w:pPr>
            <w:r>
              <w:t xml:space="preserve">V. Catasti (IFOP)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10:15-10:30</w:t>
            </w:r>
          </w:p>
        </w:tc>
        <w:tc>
          <w:tcPr/>
          <w:p>
            <w:pPr>
              <w:pStyle w:val="Compact"/>
            </w:pPr>
            <w:r>
              <w:t xml:space="preserve">Coffee break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Time</w:t>
            </w:r>
          </w:p>
        </w:tc>
        <w:tc>
          <w:tcPr/>
          <w:p>
            <w:pPr>
              <w:pStyle w:val="Compact"/>
            </w:pPr>
            <w:r>
              <w:t xml:space="preserve">Topic</w:t>
            </w:r>
          </w:p>
        </w:tc>
        <w:tc>
          <w:tcPr/>
          <w:p>
            <w:pPr>
              <w:pStyle w:val="Compact"/>
            </w:pPr>
            <w:r>
              <w:t xml:space="preserve">Presenter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10:30-11:00</w:t>
            </w:r>
          </w:p>
        </w:tc>
        <w:tc>
          <w:tcPr/>
          <w:p>
            <w:pPr>
              <w:pStyle w:val="Compact"/>
            </w:pPr>
            <w:r>
              <w:t xml:space="preserve">Examination and/or validation of jack mackerel echotraces</w:t>
            </w:r>
          </w:p>
        </w:tc>
        <w:tc>
          <w:tcPr/>
          <w:p>
            <w:pPr>
              <w:pStyle w:val="Compact"/>
            </w:pPr>
            <w:r>
              <w:t xml:space="preserve">All participants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11:00-11:25</w:t>
            </w:r>
          </w:p>
        </w:tc>
        <w:tc>
          <w:tcPr/>
          <w:p>
            <w:pPr>
              <w:pStyle w:val="Compact"/>
            </w:pPr>
            <w:r>
              <w:t xml:space="preserve">Opportunistic acoustic data collection using the south-central Chilean commercial fleet</w:t>
            </w:r>
          </w:p>
        </w:tc>
        <w:tc>
          <w:tcPr/>
          <w:p>
            <w:pPr>
              <w:pStyle w:val="Compact"/>
            </w:pPr>
            <w:r>
              <w:t xml:space="preserve">N. Alegría (INPESCA, TBC)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11:25-11:50</w:t>
            </w:r>
          </w:p>
        </w:tc>
        <w:tc>
          <w:tcPr/>
          <w:p>
            <w:pPr>
              <w:pStyle w:val="Compact"/>
            </w:pPr>
            <w:r>
              <w:t xml:space="preserve">Review of jack mackerel acoustic assessments conducted in Peru</w:t>
            </w:r>
          </w:p>
        </w:tc>
        <w:tc>
          <w:tcPr/>
          <w:p>
            <w:pPr>
              <w:pStyle w:val="Compact"/>
            </w:pPr>
            <w:r>
              <w:t xml:space="preserve">Daniel Grados (IMARPE)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11:50-13:20</w:t>
            </w:r>
          </w:p>
        </w:tc>
        <w:tc>
          <w:tcPr/>
          <w:p>
            <w:pPr>
              <w:pStyle w:val="Compact"/>
            </w:pPr>
            <w:r>
              <w:t xml:space="preserve">Lunch break (1 hour 30 minutes)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Time</w:t>
            </w:r>
          </w:p>
        </w:tc>
        <w:tc>
          <w:tcPr/>
          <w:p>
            <w:pPr>
              <w:pStyle w:val="Compact"/>
            </w:pPr>
            <w:r>
              <w:t xml:space="preserve">Topic</w:t>
            </w:r>
          </w:p>
        </w:tc>
        <w:tc>
          <w:tcPr/>
          <w:p>
            <w:pPr>
              <w:pStyle w:val="Compact"/>
            </w:pPr>
            <w:r>
              <w:t xml:space="preserve">Presenter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13:20-13:45</w:t>
            </w:r>
          </w:p>
        </w:tc>
        <w:tc>
          <w:tcPr/>
          <w:p>
            <w:pPr>
              <w:pStyle w:val="Compact"/>
            </w:pPr>
            <w:r>
              <w:t xml:space="preserve">Application of sonar systems in Peruvian anchoveta fisheries and potential applicability for jack mackerel in Peru and Chile</w:t>
            </w:r>
          </w:p>
        </w:tc>
        <w:tc>
          <w:tcPr/>
          <w:p>
            <w:pPr>
              <w:pStyle w:val="Compact"/>
            </w:pPr>
            <w:r>
              <w:t xml:space="preserve">Mariano Gutiérrez (National University Federico Villarreal)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13:45-14:15</w:t>
            </w:r>
          </w:p>
        </w:tc>
        <w:tc>
          <w:tcPr/>
          <w:p>
            <w:pPr>
              <w:pStyle w:val="Compact"/>
            </w:pPr>
            <w:r>
              <w:t xml:space="preserve">General discussion and technical recommendations</w:t>
            </w:r>
          </w:p>
        </w:tc>
        <w:tc>
          <w:tcPr/>
          <w:p>
            <w:pPr>
              <w:pStyle w:val="Compact"/>
            </w:pPr>
            <w:r>
              <w:t xml:space="preserve">All participants</w:t>
            </w:r>
          </w:p>
        </w:tc>
      </w:tr>
    </w:tbl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SCW16/Paper-00, Preliminary agenda</dc:title>
  <dc:creator/>
  <cp:keywords/>
  <dcterms:created xsi:type="dcterms:W3CDTF">2026-04-09T04:01:12Z</dcterms:created>
  <dcterms:modified xsi:type="dcterms:W3CDTF">2026-04-09T04:01:12Z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xecute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</Properties>
</file>